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2773" w14:textId="77777777" w:rsidR="00327BDB" w:rsidRDefault="00327BDB" w:rsidP="00346487">
      <w:pPr>
        <w:pStyle w:val="box8382754"/>
        <w:shd w:val="clear" w:color="auto" w:fill="FFFFFF"/>
        <w:spacing w:before="27" w:beforeAutospacing="0" w:after="0" w:afterAutospacing="0" w:line="288" w:lineRule="atLeast"/>
        <w:textAlignment w:val="baseline"/>
        <w:rPr>
          <w:color w:val="231F20"/>
        </w:rPr>
      </w:pPr>
      <w:r>
        <w:rPr>
          <w:color w:val="231F20"/>
        </w:rPr>
        <w:t>DOM ZA STARIJE OSOBE SISAK</w:t>
      </w:r>
    </w:p>
    <w:p w14:paraId="55534197" w14:textId="77777777" w:rsidR="00327BDB" w:rsidRDefault="00327BDB" w:rsidP="00346487">
      <w:pPr>
        <w:pStyle w:val="box8382754"/>
        <w:shd w:val="clear" w:color="auto" w:fill="FFFFFF"/>
        <w:spacing w:before="27" w:beforeAutospacing="0" w:after="0" w:afterAutospacing="0" w:line="288" w:lineRule="atLeast"/>
        <w:textAlignment w:val="baseline"/>
        <w:rPr>
          <w:color w:val="231F20"/>
        </w:rPr>
      </w:pPr>
      <w:r>
        <w:rPr>
          <w:color w:val="231F20"/>
        </w:rPr>
        <w:t>OKTAVIJANA AUGUSTA 3</w:t>
      </w:r>
    </w:p>
    <w:p w14:paraId="76081D63" w14:textId="77777777" w:rsidR="00327BDB" w:rsidRDefault="00327BDB" w:rsidP="00346487">
      <w:pPr>
        <w:pStyle w:val="box8382754"/>
        <w:shd w:val="clear" w:color="auto" w:fill="FFFFFF"/>
        <w:spacing w:before="27" w:beforeAutospacing="0" w:after="0" w:afterAutospacing="0" w:line="288" w:lineRule="atLeast"/>
        <w:textAlignment w:val="baseline"/>
        <w:rPr>
          <w:color w:val="231F20"/>
        </w:rPr>
      </w:pPr>
      <w:r>
        <w:rPr>
          <w:color w:val="231F20"/>
        </w:rPr>
        <w:t>44000 SISAK</w:t>
      </w:r>
    </w:p>
    <w:p w14:paraId="305C4F82" w14:textId="77777777" w:rsidR="00327BDB" w:rsidRDefault="00327BDB" w:rsidP="00346487">
      <w:pPr>
        <w:pStyle w:val="box8382754"/>
        <w:shd w:val="clear" w:color="auto" w:fill="FFFFFF"/>
        <w:spacing w:before="27" w:beforeAutospacing="0" w:after="0" w:afterAutospacing="0" w:line="288" w:lineRule="atLeast"/>
        <w:textAlignment w:val="baseline"/>
        <w:rPr>
          <w:color w:val="231F20"/>
        </w:rPr>
      </w:pPr>
    </w:p>
    <w:p w14:paraId="60630178" w14:textId="77777777" w:rsidR="00346487" w:rsidRDefault="00346487" w:rsidP="00346487">
      <w:pPr>
        <w:pStyle w:val="box8382754"/>
        <w:shd w:val="clear" w:color="auto" w:fill="FFFFFF"/>
        <w:spacing w:before="27" w:beforeAutospacing="0" w:after="0" w:afterAutospacing="0" w:line="288" w:lineRule="atLeast"/>
        <w:textAlignment w:val="baseline"/>
        <w:rPr>
          <w:color w:val="231F20"/>
        </w:rPr>
      </w:pPr>
      <w:r>
        <w:rPr>
          <w:color w:val="231F20"/>
        </w:rPr>
        <w:t xml:space="preserve">URBROJ: </w:t>
      </w:r>
      <w:r w:rsidR="00206896">
        <w:rPr>
          <w:color w:val="231F20"/>
        </w:rPr>
        <w:t>2176-118/24-2777</w:t>
      </w:r>
    </w:p>
    <w:p w14:paraId="513C513A" w14:textId="54E00EDA" w:rsidR="00327BDB" w:rsidRDefault="00327BDB" w:rsidP="00346487">
      <w:pPr>
        <w:pStyle w:val="box8382754"/>
        <w:shd w:val="clear" w:color="auto" w:fill="FFFFFF"/>
        <w:spacing w:before="27" w:beforeAutospacing="0" w:after="0" w:afterAutospacing="0" w:line="288" w:lineRule="atLeast"/>
        <w:textAlignment w:val="baseline"/>
        <w:rPr>
          <w:color w:val="231F20"/>
        </w:rPr>
      </w:pPr>
      <w:r>
        <w:rPr>
          <w:color w:val="231F20"/>
        </w:rPr>
        <w:t>Sisak,</w:t>
      </w:r>
      <w:r w:rsidR="00206896">
        <w:rPr>
          <w:color w:val="231F20"/>
        </w:rPr>
        <w:t xml:space="preserve"> </w:t>
      </w:r>
      <w:r w:rsidR="00643BAB">
        <w:rPr>
          <w:color w:val="231F20"/>
        </w:rPr>
        <w:t>30</w:t>
      </w:r>
      <w:r w:rsidR="00206896">
        <w:rPr>
          <w:color w:val="231F20"/>
        </w:rPr>
        <w:t xml:space="preserve">. </w:t>
      </w:r>
      <w:r>
        <w:rPr>
          <w:color w:val="231F20"/>
        </w:rPr>
        <w:t xml:space="preserve">rujna 2024. godine </w:t>
      </w:r>
    </w:p>
    <w:p w14:paraId="120508D9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</w:p>
    <w:p w14:paraId="66311A16" w14:textId="15304492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Na temelju članka 24. Temeljnog kolektivnog ugovora za službenike i namještenike u javnim službama (</w:t>
      </w:r>
      <w:r w:rsidR="009D3ED0">
        <w:rPr>
          <w:color w:val="231F20"/>
        </w:rPr>
        <w:t>„Narodne novine“, broj</w:t>
      </w:r>
      <w:r>
        <w:rPr>
          <w:color w:val="231F20"/>
        </w:rPr>
        <w:t xml:space="preserve"> 29/24)</w:t>
      </w:r>
      <w:r w:rsidR="006403EA">
        <w:rPr>
          <w:color w:val="231F20"/>
        </w:rPr>
        <w:t xml:space="preserve">, Odluke o zasnivanju radnog odnosa na neodređeno vrijeme URBROJ: 2176-118/24-2760 od 26. rujna 2024. godine i Suglasnosti Upravnog vijeća Doma za starije osobe Sisak na Odluku ravnateljice Doma za starije osobe Sisak o zasnivanju radnog odnosa na neodređeno vrijeme URBROJ: 2176-118/24-2761 od 26. rujna 2024. godine, </w:t>
      </w:r>
      <w:r>
        <w:rPr>
          <w:color w:val="231F20"/>
        </w:rPr>
        <w:t xml:space="preserve"> ravnateljica Doma za starije osobe Sisak,Oktavijana Augusta 3, Sisak, raspisuje dana </w:t>
      </w:r>
      <w:r w:rsidR="00643BAB">
        <w:rPr>
          <w:color w:val="231F20"/>
        </w:rPr>
        <w:t xml:space="preserve">09. listopada </w:t>
      </w:r>
      <w:r>
        <w:rPr>
          <w:color w:val="231F20"/>
        </w:rPr>
        <w:t>2024. godine</w:t>
      </w:r>
    </w:p>
    <w:p w14:paraId="04C2B31C" w14:textId="77777777" w:rsidR="00346487" w:rsidRDefault="00346487" w:rsidP="009D3ED0">
      <w:pPr>
        <w:pStyle w:val="box8382754"/>
        <w:shd w:val="clear" w:color="auto" w:fill="FFFFFF"/>
        <w:spacing w:before="204" w:beforeAutospacing="0" w:after="72" w:afterAutospacing="0" w:line="288" w:lineRule="atLeast"/>
        <w:jc w:val="both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NATJEČAJ</w:t>
      </w:r>
    </w:p>
    <w:p w14:paraId="3C5DE8FA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za prijam u radni odnos</w:t>
      </w:r>
    </w:p>
    <w:p w14:paraId="79BF944F" w14:textId="77777777" w:rsidR="00346487" w:rsidRDefault="00346487" w:rsidP="009D3ED0">
      <w:pPr>
        <w:pStyle w:val="box8382754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1. referent (financijski knjigovođa) – </w:t>
      </w:r>
      <w:r>
        <w:rPr>
          <w:color w:val="231F20"/>
        </w:rPr>
        <w:t>1 izvršitelja/ica na neodređeno vrijeme, puno radno vrijeme:</w:t>
      </w:r>
    </w:p>
    <w:p w14:paraId="45A9A491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1. završeno srednjoškolsko obrazovanje za ekonomista,</w:t>
      </w:r>
    </w:p>
    <w:p w14:paraId="181B30E9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2. poznavanje rada na računalu,</w:t>
      </w:r>
    </w:p>
    <w:p w14:paraId="66301323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3. 1 godina radnog iskustva,</w:t>
      </w:r>
    </w:p>
    <w:p w14:paraId="5D5B2444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4. probni rad 2 mjeseca, </w:t>
      </w:r>
    </w:p>
    <w:p w14:paraId="0C8B3CE4" w14:textId="77777777" w:rsidR="00346487" w:rsidRDefault="00346487" w:rsidP="009D3ED0">
      <w:pPr>
        <w:pStyle w:val="box8382754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2. kućni majstor/kotlovničar – </w:t>
      </w:r>
      <w:r>
        <w:rPr>
          <w:color w:val="231F20"/>
        </w:rPr>
        <w:t>1 zvršitelji na neodređeno vrijeme, puno radno vrijeme:</w:t>
      </w:r>
    </w:p>
    <w:p w14:paraId="54ABB7CA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1. završeno srednjoškolsko obrazovanje za električara ili drugo odgovarajuće usmjerenje, </w:t>
      </w:r>
    </w:p>
    <w:p w14:paraId="5AB6ACBA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2. završena izobrazba za upravljanje i rukovanje kotlovima, </w:t>
      </w:r>
    </w:p>
    <w:p w14:paraId="2D0D4E70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3. vozački ispit B kategorije, </w:t>
      </w:r>
    </w:p>
    <w:p w14:paraId="7286E39E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4. radno iskustvo 1 godina, </w:t>
      </w:r>
    </w:p>
    <w:p w14:paraId="3BD728CC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Uz pisanu prijavu na natječaj kandidati su dužni priložiti:</w:t>
      </w:r>
    </w:p>
    <w:p w14:paraId="4844F273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1. životopis</w:t>
      </w:r>
    </w:p>
    <w:p w14:paraId="1816058A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2. preslik svjedodžbe o završenom obrazovanju</w:t>
      </w:r>
    </w:p>
    <w:p w14:paraId="1FDF37DB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3. preslik dokaza o završenoj izobrazbi za upravljanje i rukovanje kotlovima (za radno mjesto pod brojem 2.)</w:t>
      </w:r>
    </w:p>
    <w:p w14:paraId="516E934A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4.  uvjerenje da se protiv kandidata ne vodi kazneni postupak (ne starije od šest mjeseci)</w:t>
      </w:r>
    </w:p>
    <w:p w14:paraId="1A1569B5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5. potvrdu o radnom stažu (podaci evidentirani u matičnoj evidenciji Hrvatskog zavoda za mirovinsko osiguranje)</w:t>
      </w:r>
    </w:p>
    <w:p w14:paraId="428506D7" w14:textId="77777777" w:rsidR="00346487" w:rsidRDefault="009D3ED0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6</w:t>
      </w:r>
      <w:r w:rsidR="00346487">
        <w:rPr>
          <w:color w:val="231F20"/>
        </w:rPr>
        <w:t>. za sve: da ne postoji zapreka iz čl</w:t>
      </w:r>
      <w:r>
        <w:rPr>
          <w:color w:val="231F20"/>
        </w:rPr>
        <w:t>anka</w:t>
      </w:r>
      <w:r w:rsidR="00346487">
        <w:rPr>
          <w:color w:val="231F20"/>
        </w:rPr>
        <w:t xml:space="preserve"> 261 Zakona o socijalnoj skrbi (</w:t>
      </w:r>
      <w:r>
        <w:rPr>
          <w:color w:val="231F20"/>
        </w:rPr>
        <w:t>„Narodne novine“, broj 18/22, 46/22, 119/22, 71/23 i 156/23</w:t>
      </w:r>
      <w:r w:rsidR="00346487">
        <w:rPr>
          <w:color w:val="231F20"/>
        </w:rPr>
        <w:t>).</w:t>
      </w:r>
    </w:p>
    <w:p w14:paraId="046447E4" w14:textId="77777777" w:rsidR="00E87231" w:rsidRDefault="00E87231" w:rsidP="00E87231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Ukoliko kandidat u trenutku prijave nema završenu izobrazba za upravljanje i rukovanje kotlovima, istu je dužan položiti u roku od 6 mjeseci od potpisivanja ugovora o radu. </w:t>
      </w:r>
    </w:p>
    <w:p w14:paraId="1626AAE1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Prijave na natječaj s dokazima o ispunjavanju uvjeta podnose se u zatvorenoj omotnici neposredno ili poštom na adresu: Dom za starije </w:t>
      </w:r>
      <w:r w:rsidR="009D3ED0">
        <w:rPr>
          <w:color w:val="231F20"/>
        </w:rPr>
        <w:t xml:space="preserve">osobe Sisak, Oktavijana Augusta 3, Sisak, </w:t>
      </w:r>
      <w:r>
        <w:rPr>
          <w:color w:val="231F20"/>
        </w:rPr>
        <w:t xml:space="preserve">s naznakom: – </w:t>
      </w:r>
      <w:r w:rsidR="009763A1">
        <w:rPr>
          <w:color w:val="231F20"/>
        </w:rPr>
        <w:t>„</w:t>
      </w:r>
      <w:r>
        <w:rPr>
          <w:color w:val="231F20"/>
        </w:rPr>
        <w:t>Prijava na javni natječaj – i s navođenjem radnog mjesta na koje se kandidat prijavljuje</w:t>
      </w:r>
      <w:r w:rsidR="009763A1">
        <w:rPr>
          <w:color w:val="231F20"/>
        </w:rPr>
        <w:t>, - ne otvaraj“</w:t>
      </w:r>
    </w:p>
    <w:p w14:paraId="6476444A" w14:textId="77777777" w:rsidR="00346487" w:rsidRDefault="00346487" w:rsidP="009D3ED0">
      <w:pPr>
        <w:pStyle w:val="box8382754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Rok za dostavu prijava je </w:t>
      </w:r>
      <w:r w:rsidR="009D3ED0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8 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dana </w:t>
      </w:r>
      <w:r>
        <w:rPr>
          <w:color w:val="231F20"/>
        </w:rPr>
        <w:t>od objave natječaja u N</w:t>
      </w:r>
      <w:r w:rsidR="009D3ED0">
        <w:rPr>
          <w:color w:val="231F20"/>
        </w:rPr>
        <w:t xml:space="preserve">arodnim novinama. </w:t>
      </w:r>
    </w:p>
    <w:p w14:paraId="2826C0D2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>Nepravovremene i nepotpune prijave neće se razmatrati.</w:t>
      </w:r>
    </w:p>
    <w:p w14:paraId="71C00E61" w14:textId="77777777" w:rsidR="004D5FCD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  <w:shd w:val="clear" w:color="auto" w:fill="FFFFFF"/>
        </w:rPr>
      </w:pPr>
      <w:r>
        <w:rPr>
          <w:color w:val="231F20"/>
        </w:rPr>
        <w:lastRenderedPageBreak/>
        <w:t>Kandidati koji prema posebnim propisima ostvaruju pravo prednosti, moraju se u prijavi pozvati na to pravo, odnosno uz prijavu priložiti svu propisanu dokumentaciju prema posebnom zakonu, te imaju prednost u odnosu na ostale kandidate samo pod jednakim uvjetima. Za kandidate koji se u prijavi na natječaj pozivaju na pravo prednosti prilikom zapošljavanja prema Zakonu o hrvatskim braniteljima iz Domovinskog rata i članovima njihovih obitelji (</w:t>
      </w:r>
      <w:r w:rsidR="009D3ED0">
        <w:rPr>
          <w:color w:val="231F20"/>
        </w:rPr>
        <w:t>„Narodne novine“, broj</w:t>
      </w:r>
      <w:r>
        <w:rPr>
          <w:color w:val="231F20"/>
        </w:rPr>
        <w:t xml:space="preserve"> 121/17, 98/19</w:t>
      </w:r>
      <w:r w:rsidR="009D3ED0">
        <w:rPr>
          <w:color w:val="231F20"/>
        </w:rPr>
        <w:t xml:space="preserve">, </w:t>
      </w:r>
      <w:r>
        <w:rPr>
          <w:color w:val="231F20"/>
        </w:rPr>
        <w:t>84/21 i 156/23), uz prijavu na natječaj dužni su, osim dokaza o ispunjavanju traženih uvjeta, priložiti i sve potrebne dokaze dostupne na poveznici Ministarstva hrvatskih branitelja: https://branitelji.gov.hr/UserDocsImages//NG/12%20Prosinac/Zapo%C5%A1ljavanje//Popis%20dokaza%20za%20ostvarivanje%20prava%20prednosti%20pri%20zapo%C5%A1ljavanju.pdf.</w:t>
      </w:r>
      <w:r w:rsidR="004D5FCD" w:rsidRPr="004D5FCD">
        <w:rPr>
          <w:color w:val="231F20"/>
          <w:shd w:val="clear" w:color="auto" w:fill="FFFFFF"/>
        </w:rPr>
        <w:t xml:space="preserve"> </w:t>
      </w:r>
    </w:p>
    <w:p w14:paraId="6FF49420" w14:textId="77777777" w:rsidR="006403EA" w:rsidRDefault="004D5FCD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Kandidat koji se poziva na pravo prednosti iz članka 48. stavka l. do 3. Zakona o civilnim stradalnicima iz Domovinskog rata („Narodne novine“, broj 84/21) dužan je uz prijavu na natječaj osim dokaza o ispunjavanju uvjeta iz natječaja priložiti i dokaze iz članka 49. navedenog zakona.</w:t>
      </w:r>
    </w:p>
    <w:p w14:paraId="14E37741" w14:textId="77777777" w:rsidR="006403EA" w:rsidRPr="006403EA" w:rsidRDefault="006403EA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>Sve informacije o uvjetima natječaja objavljene su i nalaze se na službenoj internet stranici Doma za starije osobe Sisak (</w:t>
      </w:r>
      <w:hyperlink r:id="rId4" w:history="1">
        <w:r w:rsidRPr="00FB235D">
          <w:rPr>
            <w:rStyle w:val="Hiperveza"/>
            <w:shd w:val="clear" w:color="auto" w:fill="FFFFFF"/>
          </w:rPr>
          <w:t>www.domsisak.hr</w:t>
        </w:r>
      </w:hyperlink>
      <w:r>
        <w:rPr>
          <w:color w:val="231F20"/>
          <w:shd w:val="clear" w:color="auto" w:fill="FFFFFF"/>
        </w:rPr>
        <w:t xml:space="preserve"> – dokumenti – obavijesti o zapošljavanju). </w:t>
      </w:r>
    </w:p>
    <w:p w14:paraId="7562B42E" w14:textId="77777777" w:rsidR="00346487" w:rsidRDefault="00346487" w:rsidP="009D3ED0">
      <w:pPr>
        <w:pStyle w:val="box8382754"/>
        <w:shd w:val="clear" w:color="auto" w:fill="FFFFFF"/>
        <w:spacing w:before="27" w:beforeAutospacing="0" w:after="0" w:afterAutospacing="0" w:line="288" w:lineRule="atLeast"/>
        <w:jc w:val="both"/>
        <w:textAlignment w:val="baseline"/>
        <w:rPr>
          <w:color w:val="231F20"/>
        </w:rPr>
      </w:pPr>
      <w:r>
        <w:rPr>
          <w:color w:val="231F20"/>
        </w:rPr>
        <w:t xml:space="preserve">O </w:t>
      </w:r>
      <w:r w:rsidR="00373DCE">
        <w:rPr>
          <w:color w:val="231F20"/>
        </w:rPr>
        <w:t>daljnjem tijeku natječaja i rezultatima</w:t>
      </w:r>
      <w:r>
        <w:rPr>
          <w:color w:val="231F20"/>
        </w:rPr>
        <w:t xml:space="preserve"> natječaja kandidati će biti obaviješteni putem web-stranice Doma za starije osobe </w:t>
      </w:r>
      <w:r w:rsidR="009D3ED0">
        <w:rPr>
          <w:color w:val="231F20"/>
        </w:rPr>
        <w:t xml:space="preserve">Sisak, </w:t>
      </w:r>
      <w:r>
        <w:rPr>
          <w:color w:val="231F20"/>
        </w:rPr>
        <w:t xml:space="preserve"> sukladno čl</w:t>
      </w:r>
      <w:r w:rsidR="001061AA">
        <w:rPr>
          <w:color w:val="231F20"/>
        </w:rPr>
        <w:t>anku</w:t>
      </w:r>
      <w:r>
        <w:rPr>
          <w:color w:val="231F20"/>
        </w:rPr>
        <w:t xml:space="preserve"> 10. st</w:t>
      </w:r>
      <w:r w:rsidR="001061AA">
        <w:rPr>
          <w:color w:val="231F20"/>
        </w:rPr>
        <w:t>avku</w:t>
      </w:r>
      <w:r>
        <w:rPr>
          <w:color w:val="231F20"/>
        </w:rPr>
        <w:t xml:space="preserve"> 1. t</w:t>
      </w:r>
      <w:r w:rsidR="001061AA">
        <w:rPr>
          <w:color w:val="231F20"/>
        </w:rPr>
        <w:t>očka</w:t>
      </w:r>
      <w:r>
        <w:rPr>
          <w:color w:val="231F20"/>
        </w:rPr>
        <w:t xml:space="preserve"> 10. Zakona o pravu na pristup informacijama (</w:t>
      </w:r>
      <w:r w:rsidR="001061AA">
        <w:rPr>
          <w:color w:val="231F20"/>
        </w:rPr>
        <w:t xml:space="preserve">„Narodne novine“, broj </w:t>
      </w:r>
      <w:r>
        <w:rPr>
          <w:color w:val="231F20"/>
        </w:rPr>
        <w:t xml:space="preserve"> 25/13, 85/15</w:t>
      </w:r>
      <w:r w:rsidR="001061AA">
        <w:rPr>
          <w:color w:val="231F20"/>
        </w:rPr>
        <w:t>i 69/22</w:t>
      </w:r>
      <w:r>
        <w:rPr>
          <w:color w:val="231F20"/>
        </w:rPr>
        <w:t>).</w:t>
      </w:r>
    </w:p>
    <w:p w14:paraId="66A7320F" w14:textId="77777777" w:rsidR="00346487" w:rsidRDefault="00346487" w:rsidP="001061AA">
      <w:pPr>
        <w:pStyle w:val="box8382754"/>
        <w:shd w:val="clear" w:color="auto" w:fill="FFFFFF"/>
        <w:spacing w:before="27" w:beforeAutospacing="0" w:after="0" w:afterAutospacing="0" w:line="288" w:lineRule="atLeast"/>
        <w:ind w:left="5664" w:firstLine="708"/>
        <w:jc w:val="both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 xml:space="preserve">Dom za starije osobe Sisak </w:t>
      </w:r>
    </w:p>
    <w:p w14:paraId="37385246" w14:textId="77777777" w:rsidR="00D277ED" w:rsidRPr="00346487" w:rsidRDefault="00D277ED" w:rsidP="009D3E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7ED" w:rsidRPr="0034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87"/>
    <w:rsid w:val="001061AA"/>
    <w:rsid w:val="00206896"/>
    <w:rsid w:val="00266CE7"/>
    <w:rsid w:val="00327BDB"/>
    <w:rsid w:val="00346487"/>
    <w:rsid w:val="00373DCE"/>
    <w:rsid w:val="004449FF"/>
    <w:rsid w:val="004D5FCD"/>
    <w:rsid w:val="006403EA"/>
    <w:rsid w:val="00643BAB"/>
    <w:rsid w:val="00924A9C"/>
    <w:rsid w:val="009763A1"/>
    <w:rsid w:val="009D3ED0"/>
    <w:rsid w:val="00D2219F"/>
    <w:rsid w:val="00D277ED"/>
    <w:rsid w:val="00E06E8F"/>
    <w:rsid w:val="00E87231"/>
    <w:rsid w:val="00E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0499"/>
  <w15:chartTrackingRefBased/>
  <w15:docId w15:val="{7D78350D-0C25-48EF-9BF2-045B6E6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82754">
    <w:name w:val="box_8382754"/>
    <w:basedOn w:val="Normal"/>
    <w:rsid w:val="0034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346487"/>
  </w:style>
  <w:style w:type="character" w:styleId="Hiperveza">
    <w:name w:val="Hyperlink"/>
    <w:basedOn w:val="Zadanifontodlomka"/>
    <w:uiPriority w:val="99"/>
    <w:unhideWhenUsed/>
    <w:rsid w:val="006403E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2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msisa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pravnik@domsisak.hr</dc:creator>
  <cp:keywords/>
  <dc:description/>
  <cp:lastModifiedBy>arhiva@domsisak.hr</cp:lastModifiedBy>
  <cp:revision>8</cp:revision>
  <cp:lastPrinted>2024-09-25T09:50:00Z</cp:lastPrinted>
  <dcterms:created xsi:type="dcterms:W3CDTF">2024-09-25T09:02:00Z</dcterms:created>
  <dcterms:modified xsi:type="dcterms:W3CDTF">2024-10-02T10:29:00Z</dcterms:modified>
</cp:coreProperties>
</file>